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別記第10号様式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大糸線利用促進事業助成金請求書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6651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大糸線活性化協議会会長　　様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　　住所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　　　　　　　　　　　　　　　　　　団体等の名称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30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代表者の職氏名　　　　　　　　　　　　　印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大糸線利用促進事業助成金交付要綱第12条の規定により、下記のとおり請求します。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記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１　請求金額　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　金　　　　　　　　　　　　　　円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２　払 込 先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6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(1) 金融機関名　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　　　　　　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512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　　(ﾌﾘｶﾞﾅ)　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6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(2) 口座名義　　名義名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　　　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16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(3) 口座番号　　</w:t>
      </w:r>
      <w:r w:rsidDel="00000000" w:rsidR="00000000" w:rsidRPr="00000000"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single"/>
          <w:shd w:fill="auto" w:val="clear"/>
          <w:vertAlign w:val="baseline"/>
          <w:rtl w:val="0"/>
        </w:rPr>
        <w:t xml:space="preserve">（普通・当座）　　　　　　　　　　　　　　　　　　　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BIZ UDゴシック" w:cs="BIZ UDゴシック" w:eastAsia="BIZ UDゴシック" w:hAnsi="BIZ UDゴシック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247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BIZ UDゴシック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